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EA" w:rsidRPr="00CF69F7" w:rsidRDefault="00BE7DA7" w:rsidP="00590CE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CF69F7">
        <w:rPr>
          <w:rFonts w:ascii="Times New Roman" w:hAnsi="Times New Roman" w:cs="Times New Roman"/>
          <w:b/>
        </w:rPr>
        <w:t>3</w:t>
      </w:r>
      <w:r w:rsidR="0088091C" w:rsidRPr="00CF69F7">
        <w:rPr>
          <w:rFonts w:ascii="Times New Roman" w:hAnsi="Times New Roman" w:cs="Times New Roman"/>
          <w:b/>
        </w:rPr>
        <w:t xml:space="preserve"> ADET JEOTERMAL KAYNAK </w:t>
      </w:r>
      <w:r w:rsidRPr="00CF69F7">
        <w:rPr>
          <w:rFonts w:ascii="Times New Roman" w:hAnsi="Times New Roman" w:cs="Times New Roman"/>
          <w:b/>
        </w:rPr>
        <w:t>VE 1 ADET DOĞAL MİNERALLİ SU</w:t>
      </w:r>
    </w:p>
    <w:p w:rsidR="0036224E" w:rsidRPr="00CF69F7" w:rsidRDefault="0088091C" w:rsidP="00590CE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CF69F7">
        <w:rPr>
          <w:rFonts w:ascii="Times New Roman" w:hAnsi="Times New Roman" w:cs="Times New Roman"/>
          <w:b/>
        </w:rPr>
        <w:t>ARAMA RUHSAT SAHASI İHALE EDİLECEKTİR</w:t>
      </w:r>
    </w:p>
    <w:p w:rsidR="00590CEA" w:rsidRPr="00CF69F7" w:rsidRDefault="00590CEA" w:rsidP="00590CE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88091C" w:rsidRPr="00CF69F7" w:rsidRDefault="0088091C" w:rsidP="00590CE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F69F7">
        <w:rPr>
          <w:rFonts w:ascii="Times New Roman" w:hAnsi="Times New Roman" w:cs="Times New Roman"/>
          <w:b/>
        </w:rPr>
        <w:t>Düzce İl Encümeni Başkanlığından:</w:t>
      </w:r>
    </w:p>
    <w:p w:rsidR="0088091C" w:rsidRPr="00CF69F7" w:rsidRDefault="0088091C" w:rsidP="0088091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F69F7">
        <w:rPr>
          <w:rFonts w:ascii="Times New Roman" w:hAnsi="Times New Roman" w:cs="Times New Roman"/>
        </w:rPr>
        <w:t xml:space="preserve">Devletin hüküm ve tasarrufu altında bulunan ve aşağıda bilgileri belirtilen İlimiz hudutlarındaki hükümden düşmüş </w:t>
      </w:r>
      <w:r w:rsidR="00BE7DA7" w:rsidRPr="00CF69F7">
        <w:rPr>
          <w:rFonts w:ascii="Times New Roman" w:hAnsi="Times New Roman" w:cs="Times New Roman"/>
        </w:rPr>
        <w:t>3</w:t>
      </w:r>
      <w:r w:rsidR="005D3A4D" w:rsidRPr="00CF69F7">
        <w:rPr>
          <w:rFonts w:ascii="Times New Roman" w:hAnsi="Times New Roman" w:cs="Times New Roman"/>
        </w:rPr>
        <w:t xml:space="preserve"> adet </w:t>
      </w:r>
      <w:r w:rsidRPr="00CF69F7">
        <w:rPr>
          <w:rFonts w:ascii="Times New Roman" w:hAnsi="Times New Roman" w:cs="Times New Roman"/>
        </w:rPr>
        <w:t>Jeotermal Kaynak arama ruhsa</w:t>
      </w:r>
      <w:r w:rsidR="005D3A4D" w:rsidRPr="00CF69F7">
        <w:rPr>
          <w:rFonts w:ascii="Times New Roman" w:hAnsi="Times New Roman" w:cs="Times New Roman"/>
        </w:rPr>
        <w:t>t</w:t>
      </w:r>
      <w:r w:rsidRPr="00CF69F7">
        <w:rPr>
          <w:rFonts w:ascii="Times New Roman" w:hAnsi="Times New Roman" w:cs="Times New Roman"/>
        </w:rPr>
        <w:t xml:space="preserve"> saha</w:t>
      </w:r>
      <w:r w:rsidR="005D3A4D" w:rsidRPr="00CF69F7">
        <w:rPr>
          <w:rFonts w:ascii="Times New Roman" w:hAnsi="Times New Roman" w:cs="Times New Roman"/>
        </w:rPr>
        <w:t>sı</w:t>
      </w:r>
      <w:r w:rsidR="00BE7DA7" w:rsidRPr="00CF69F7">
        <w:rPr>
          <w:rFonts w:ascii="Times New Roman" w:hAnsi="Times New Roman" w:cs="Times New Roman"/>
        </w:rPr>
        <w:t xml:space="preserve"> ile 1 adet Doğal Mineralli Su arama ruhsat sahasının</w:t>
      </w:r>
      <w:r w:rsidRPr="00CF69F7">
        <w:rPr>
          <w:rFonts w:ascii="Times New Roman" w:hAnsi="Times New Roman" w:cs="Times New Roman"/>
        </w:rPr>
        <w:t xml:space="preserve">, 5686 sayılı Jeotermal Kaynaklar ve Doğal Mineralli Sular Kanununun 17 </w:t>
      </w:r>
      <w:proofErr w:type="spellStart"/>
      <w:r w:rsidRPr="00CF69F7">
        <w:rPr>
          <w:rFonts w:ascii="Times New Roman" w:hAnsi="Times New Roman" w:cs="Times New Roman"/>
        </w:rPr>
        <w:t>nci</w:t>
      </w:r>
      <w:proofErr w:type="spellEnd"/>
      <w:r w:rsidRPr="00CF69F7">
        <w:rPr>
          <w:rFonts w:ascii="Times New Roman" w:hAnsi="Times New Roman" w:cs="Times New Roman"/>
        </w:rPr>
        <w:t xml:space="preserve"> maddesi gereği, 2886 sayılı Devlet İhale Kanununun 45 inci maddesine göre Açık Teklif Usulü ile ihaleleri aşağıda belirtilen tarih ve saatte Düzce İl Özel İdaresi Encümen Toplantı Salonunda yapılacaktır.</w:t>
      </w:r>
      <w:proofErr w:type="gramEnd"/>
    </w:p>
    <w:p w:rsidR="0088091C" w:rsidRPr="00CF69F7" w:rsidRDefault="0088091C" w:rsidP="00CC7E89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F69F7">
        <w:rPr>
          <w:rFonts w:ascii="Times New Roman" w:hAnsi="Times New Roman" w:cs="Times New Roman"/>
          <w:b/>
        </w:rPr>
        <w:t>İhale Konusu İşler:</w:t>
      </w:r>
    </w:p>
    <w:tbl>
      <w:tblPr>
        <w:tblStyle w:val="TabloKlavuzu"/>
        <w:tblW w:w="10738" w:type="dxa"/>
        <w:tblLayout w:type="fixed"/>
        <w:tblLook w:val="04A0"/>
      </w:tblPr>
      <w:tblGrid>
        <w:gridCol w:w="1413"/>
        <w:gridCol w:w="1720"/>
        <w:gridCol w:w="1448"/>
        <w:gridCol w:w="1146"/>
        <w:gridCol w:w="1577"/>
        <w:gridCol w:w="1720"/>
        <w:gridCol w:w="1714"/>
      </w:tblGrid>
      <w:tr w:rsidR="00DE42D1" w:rsidRPr="00CF69F7" w:rsidTr="00DE42D1">
        <w:trPr>
          <w:trHeight w:val="225"/>
        </w:trPr>
        <w:tc>
          <w:tcPr>
            <w:tcW w:w="1413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F7">
              <w:rPr>
                <w:rFonts w:ascii="Times New Roman" w:hAnsi="Times New Roman" w:cs="Times New Roman"/>
                <w:b/>
              </w:rPr>
              <w:t>Ruhsat No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F7">
              <w:rPr>
                <w:rFonts w:ascii="Times New Roman" w:hAnsi="Times New Roman" w:cs="Times New Roman"/>
                <w:b/>
              </w:rPr>
              <w:t>İli, İlçesi, Mevkii</w:t>
            </w:r>
          </w:p>
        </w:tc>
        <w:tc>
          <w:tcPr>
            <w:tcW w:w="1448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F7">
              <w:rPr>
                <w:rFonts w:ascii="Times New Roman" w:hAnsi="Times New Roman" w:cs="Times New Roman"/>
                <w:b/>
              </w:rPr>
              <w:t>Cinsi</w:t>
            </w:r>
          </w:p>
        </w:tc>
        <w:tc>
          <w:tcPr>
            <w:tcW w:w="1146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F7">
              <w:rPr>
                <w:rFonts w:ascii="Times New Roman" w:hAnsi="Times New Roman" w:cs="Times New Roman"/>
                <w:b/>
              </w:rPr>
              <w:t>Alan (Hektar)</w:t>
            </w:r>
          </w:p>
        </w:tc>
        <w:tc>
          <w:tcPr>
            <w:tcW w:w="1577" w:type="dxa"/>
            <w:vAlign w:val="center"/>
          </w:tcPr>
          <w:p w:rsidR="00BE7DA7" w:rsidRPr="00CF69F7" w:rsidRDefault="00BE7DA7" w:rsidP="00BE7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F7">
              <w:rPr>
                <w:rFonts w:ascii="Times New Roman" w:hAnsi="Times New Roman" w:cs="Times New Roman"/>
                <w:b/>
              </w:rPr>
              <w:t>Muhammen Bedeli (TL)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F7">
              <w:rPr>
                <w:rFonts w:ascii="Times New Roman" w:hAnsi="Times New Roman" w:cs="Times New Roman"/>
                <w:b/>
              </w:rPr>
              <w:t>Geçici Teminat(TL)</w:t>
            </w:r>
          </w:p>
        </w:tc>
        <w:tc>
          <w:tcPr>
            <w:tcW w:w="1714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9F7">
              <w:rPr>
                <w:rFonts w:ascii="Times New Roman" w:hAnsi="Times New Roman" w:cs="Times New Roman"/>
                <w:b/>
              </w:rPr>
              <w:t>İhale Tarihi ve Saati</w:t>
            </w:r>
          </w:p>
        </w:tc>
      </w:tr>
      <w:tr w:rsidR="00DE42D1" w:rsidRPr="00CF69F7" w:rsidTr="00DE42D1">
        <w:trPr>
          <w:trHeight w:val="461"/>
        </w:trPr>
        <w:tc>
          <w:tcPr>
            <w:tcW w:w="1413" w:type="dxa"/>
            <w:vAlign w:val="center"/>
          </w:tcPr>
          <w:p w:rsidR="00BE7DA7" w:rsidRPr="00CF69F7" w:rsidRDefault="00BE7DA7" w:rsidP="00DE42D1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 xml:space="preserve">ER: 3397767 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682D2B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 xml:space="preserve">Düzce İli, </w:t>
            </w:r>
          </w:p>
          <w:p w:rsidR="00BE7DA7" w:rsidRPr="00CF69F7" w:rsidRDefault="00BE7DA7" w:rsidP="00682D2B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Çilimli İlçesi</w:t>
            </w:r>
          </w:p>
        </w:tc>
        <w:tc>
          <w:tcPr>
            <w:tcW w:w="1448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Jeotermal Kaynak</w:t>
            </w:r>
          </w:p>
        </w:tc>
        <w:tc>
          <w:tcPr>
            <w:tcW w:w="1146" w:type="dxa"/>
            <w:vAlign w:val="center"/>
          </w:tcPr>
          <w:p w:rsidR="00BE7DA7" w:rsidRPr="00CF69F7" w:rsidRDefault="00BE7DA7" w:rsidP="00BE7DA7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1654</w:t>
            </w:r>
            <w:r w:rsidR="00C638A5" w:rsidRPr="00CF69F7">
              <w:rPr>
                <w:rFonts w:ascii="Times New Roman" w:hAnsi="Times New Roman" w:cs="Times New Roman"/>
              </w:rPr>
              <w:t>.</w:t>
            </w:r>
            <w:r w:rsidRPr="00CF69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77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390.000,00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11.700,00</w:t>
            </w:r>
          </w:p>
        </w:tc>
        <w:tc>
          <w:tcPr>
            <w:tcW w:w="1714" w:type="dxa"/>
            <w:vAlign w:val="center"/>
          </w:tcPr>
          <w:p w:rsidR="00CF69F7" w:rsidRPr="00CF69F7" w:rsidRDefault="00852BF6" w:rsidP="00CF69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="00BE7DA7" w:rsidRPr="00CF69F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="00BA3195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E7DA7" w:rsidRPr="00CF69F7" w:rsidRDefault="00A77898" w:rsidP="00CF69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</w:tr>
      <w:tr w:rsidR="00DE42D1" w:rsidRPr="00CF69F7" w:rsidTr="00DE42D1">
        <w:trPr>
          <w:trHeight w:val="500"/>
        </w:trPr>
        <w:tc>
          <w:tcPr>
            <w:tcW w:w="1413" w:type="dxa"/>
            <w:vAlign w:val="center"/>
          </w:tcPr>
          <w:p w:rsidR="00BE7DA7" w:rsidRPr="00CF69F7" w:rsidRDefault="00BE7DA7" w:rsidP="00DE42D1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ER:3397768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682D2B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 xml:space="preserve">Düzce İli, </w:t>
            </w:r>
          </w:p>
          <w:p w:rsidR="00BE7DA7" w:rsidRPr="00CF69F7" w:rsidRDefault="00BE7DA7" w:rsidP="00CF69F7">
            <w:pPr>
              <w:rPr>
                <w:rFonts w:ascii="Times New Roman" w:hAnsi="Times New Roman" w:cs="Times New Roman"/>
              </w:rPr>
            </w:pPr>
            <w:proofErr w:type="spellStart"/>
            <w:r w:rsidRPr="00CF69F7">
              <w:rPr>
                <w:rFonts w:ascii="Times New Roman" w:hAnsi="Times New Roman" w:cs="Times New Roman"/>
              </w:rPr>
              <w:t>Kaynaşlı</w:t>
            </w:r>
            <w:proofErr w:type="spellEnd"/>
            <w:r w:rsidRPr="00CF69F7">
              <w:rPr>
                <w:rFonts w:ascii="Times New Roman" w:hAnsi="Times New Roman" w:cs="Times New Roman"/>
              </w:rPr>
              <w:t xml:space="preserve"> İlçesi,</w:t>
            </w:r>
          </w:p>
        </w:tc>
        <w:tc>
          <w:tcPr>
            <w:tcW w:w="1448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Jeotermal Kaynak</w:t>
            </w:r>
          </w:p>
        </w:tc>
        <w:tc>
          <w:tcPr>
            <w:tcW w:w="1146" w:type="dxa"/>
            <w:vAlign w:val="center"/>
          </w:tcPr>
          <w:p w:rsidR="00BE7DA7" w:rsidRPr="00CF69F7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795</w:t>
            </w:r>
            <w:r w:rsidR="00BE7DA7" w:rsidRPr="00CF69F7">
              <w:rPr>
                <w:rFonts w:ascii="Times New Roman" w:hAnsi="Times New Roman" w:cs="Times New Roman"/>
              </w:rPr>
              <w:t>.</w:t>
            </w:r>
            <w:r w:rsidRPr="00CF69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7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390.000,00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6969B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11.700,00</w:t>
            </w:r>
          </w:p>
        </w:tc>
        <w:tc>
          <w:tcPr>
            <w:tcW w:w="1714" w:type="dxa"/>
            <w:vAlign w:val="center"/>
          </w:tcPr>
          <w:p w:rsidR="00852BF6" w:rsidRPr="00CF69F7" w:rsidRDefault="00852BF6" w:rsidP="00852B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Pr="00CF69F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="00BA3195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E7DA7" w:rsidRPr="00CF69F7" w:rsidRDefault="00A77898" w:rsidP="00852B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11:05</w:t>
            </w:r>
            <w:proofErr w:type="gramEnd"/>
          </w:p>
        </w:tc>
      </w:tr>
      <w:tr w:rsidR="00DE42D1" w:rsidRPr="00CF69F7" w:rsidTr="00DE42D1">
        <w:trPr>
          <w:trHeight w:val="500"/>
        </w:trPr>
        <w:tc>
          <w:tcPr>
            <w:tcW w:w="1413" w:type="dxa"/>
            <w:vAlign w:val="center"/>
          </w:tcPr>
          <w:p w:rsidR="00DE42D1" w:rsidRPr="00CF69F7" w:rsidRDefault="00BE7DA7" w:rsidP="00DE42D1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ER:</w:t>
            </w:r>
          </w:p>
          <w:p w:rsidR="00BE7DA7" w:rsidRPr="00CF69F7" w:rsidRDefault="00C638A5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3397777</w:t>
            </w:r>
          </w:p>
        </w:tc>
        <w:tc>
          <w:tcPr>
            <w:tcW w:w="1720" w:type="dxa"/>
            <w:vAlign w:val="center"/>
          </w:tcPr>
          <w:p w:rsidR="00C638A5" w:rsidRPr="00CF69F7" w:rsidRDefault="00C638A5" w:rsidP="00682D2B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 xml:space="preserve">Düzce İli </w:t>
            </w:r>
          </w:p>
          <w:p w:rsidR="00BE7DA7" w:rsidRPr="00CF69F7" w:rsidRDefault="00C638A5" w:rsidP="00C638A5">
            <w:pPr>
              <w:rPr>
                <w:rFonts w:ascii="Times New Roman" w:hAnsi="Times New Roman" w:cs="Times New Roman"/>
              </w:rPr>
            </w:pPr>
            <w:proofErr w:type="spellStart"/>
            <w:r w:rsidRPr="00CF69F7">
              <w:rPr>
                <w:rFonts w:ascii="Times New Roman" w:hAnsi="Times New Roman" w:cs="Times New Roman"/>
              </w:rPr>
              <w:t>Kaynaşlı</w:t>
            </w:r>
            <w:proofErr w:type="spellEnd"/>
            <w:r w:rsidRPr="00CF69F7">
              <w:rPr>
                <w:rFonts w:ascii="Times New Roman" w:hAnsi="Times New Roman" w:cs="Times New Roman"/>
              </w:rPr>
              <w:t xml:space="preserve"> İlçesi</w:t>
            </w:r>
          </w:p>
        </w:tc>
        <w:tc>
          <w:tcPr>
            <w:tcW w:w="1448" w:type="dxa"/>
            <w:vAlign w:val="center"/>
          </w:tcPr>
          <w:p w:rsidR="00BE7DA7" w:rsidRPr="00CF69F7" w:rsidRDefault="00C638A5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Jeotermal Kaynak</w:t>
            </w:r>
          </w:p>
        </w:tc>
        <w:tc>
          <w:tcPr>
            <w:tcW w:w="1146" w:type="dxa"/>
            <w:vAlign w:val="center"/>
          </w:tcPr>
          <w:p w:rsidR="00BE7DA7" w:rsidRPr="00CF69F7" w:rsidRDefault="00C638A5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4.508.53</w:t>
            </w:r>
          </w:p>
        </w:tc>
        <w:tc>
          <w:tcPr>
            <w:tcW w:w="1577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390.000.00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6969B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11.700,00</w:t>
            </w:r>
          </w:p>
        </w:tc>
        <w:tc>
          <w:tcPr>
            <w:tcW w:w="1714" w:type="dxa"/>
            <w:vAlign w:val="center"/>
          </w:tcPr>
          <w:p w:rsidR="00852BF6" w:rsidRPr="00CF69F7" w:rsidRDefault="00852BF6" w:rsidP="00852B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Pr="00CF69F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="00BA3195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E7DA7" w:rsidRPr="00CF69F7" w:rsidRDefault="00A77898" w:rsidP="00852B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11:10</w:t>
            </w:r>
            <w:proofErr w:type="gramEnd"/>
          </w:p>
        </w:tc>
      </w:tr>
      <w:tr w:rsidR="00DE42D1" w:rsidRPr="00CF69F7" w:rsidTr="00DE42D1">
        <w:trPr>
          <w:trHeight w:val="500"/>
        </w:trPr>
        <w:tc>
          <w:tcPr>
            <w:tcW w:w="1413" w:type="dxa"/>
            <w:vAlign w:val="center"/>
          </w:tcPr>
          <w:p w:rsidR="00DE42D1" w:rsidRPr="00CF69F7" w:rsidRDefault="00BE7DA7" w:rsidP="00DE42D1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ER:</w:t>
            </w:r>
          </w:p>
          <w:p w:rsidR="00BE7DA7" w:rsidRPr="00CF69F7" w:rsidRDefault="00C638A5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3397797</w:t>
            </w:r>
          </w:p>
        </w:tc>
        <w:tc>
          <w:tcPr>
            <w:tcW w:w="1720" w:type="dxa"/>
            <w:vAlign w:val="center"/>
          </w:tcPr>
          <w:p w:rsidR="00BE7DA7" w:rsidRPr="00CF69F7" w:rsidRDefault="00C638A5" w:rsidP="00682D2B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 xml:space="preserve">Düzce İli, </w:t>
            </w:r>
          </w:p>
          <w:p w:rsidR="00C638A5" w:rsidRPr="00CF69F7" w:rsidRDefault="00C638A5" w:rsidP="00682D2B">
            <w:pPr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Çilimli İlçesi</w:t>
            </w:r>
          </w:p>
        </w:tc>
        <w:tc>
          <w:tcPr>
            <w:tcW w:w="1448" w:type="dxa"/>
            <w:vAlign w:val="center"/>
          </w:tcPr>
          <w:p w:rsidR="00BE7DA7" w:rsidRPr="00CF69F7" w:rsidRDefault="00C638A5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Doğal Mineralli Su</w:t>
            </w:r>
          </w:p>
        </w:tc>
        <w:tc>
          <w:tcPr>
            <w:tcW w:w="1146" w:type="dxa"/>
            <w:vAlign w:val="center"/>
          </w:tcPr>
          <w:p w:rsidR="00BE7DA7" w:rsidRPr="00CF69F7" w:rsidRDefault="00C638A5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4.102.61</w:t>
            </w:r>
          </w:p>
        </w:tc>
        <w:tc>
          <w:tcPr>
            <w:tcW w:w="1577" w:type="dxa"/>
            <w:vAlign w:val="center"/>
          </w:tcPr>
          <w:p w:rsidR="00BE7DA7" w:rsidRPr="00CF69F7" w:rsidRDefault="00BE7DA7" w:rsidP="00CC7E8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390.000.00</w:t>
            </w:r>
          </w:p>
        </w:tc>
        <w:tc>
          <w:tcPr>
            <w:tcW w:w="1720" w:type="dxa"/>
            <w:vAlign w:val="center"/>
          </w:tcPr>
          <w:p w:rsidR="00BE7DA7" w:rsidRPr="00CF69F7" w:rsidRDefault="00BE7DA7" w:rsidP="006969B9">
            <w:pPr>
              <w:jc w:val="center"/>
              <w:rPr>
                <w:rFonts w:ascii="Times New Roman" w:hAnsi="Times New Roman" w:cs="Times New Roman"/>
              </w:rPr>
            </w:pPr>
            <w:r w:rsidRPr="00CF69F7">
              <w:rPr>
                <w:rFonts w:ascii="Times New Roman" w:hAnsi="Times New Roman" w:cs="Times New Roman"/>
              </w:rPr>
              <w:t>11.700,00</w:t>
            </w:r>
          </w:p>
        </w:tc>
        <w:tc>
          <w:tcPr>
            <w:tcW w:w="1714" w:type="dxa"/>
            <w:vAlign w:val="center"/>
          </w:tcPr>
          <w:p w:rsidR="00852BF6" w:rsidRPr="00CF69F7" w:rsidRDefault="00852BF6" w:rsidP="00852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F69F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1</w:t>
            </w:r>
            <w:r w:rsidR="00BA3195">
              <w:rPr>
                <w:rFonts w:ascii="Times New Roman" w:hAnsi="Times New Roman" w:cs="Times New Roman"/>
              </w:rPr>
              <w:t>/2025</w:t>
            </w:r>
          </w:p>
          <w:p w:rsidR="00BE7DA7" w:rsidRPr="00CF69F7" w:rsidRDefault="00A77898" w:rsidP="00852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  <w:bookmarkStart w:id="0" w:name="_GoBack"/>
            <w:bookmarkEnd w:id="0"/>
          </w:p>
        </w:tc>
      </w:tr>
    </w:tbl>
    <w:p w:rsidR="005D3A4D" w:rsidRPr="00CF69F7" w:rsidRDefault="0088091C" w:rsidP="00E708FE">
      <w:pPr>
        <w:spacing w:after="0"/>
        <w:jc w:val="both"/>
        <w:rPr>
          <w:rFonts w:ascii="Times New Roman" w:hAnsi="Times New Roman" w:cs="Times New Roman"/>
          <w:b/>
        </w:rPr>
      </w:pPr>
      <w:r w:rsidRPr="00CF69F7">
        <w:rPr>
          <w:rFonts w:ascii="Times New Roman" w:hAnsi="Times New Roman" w:cs="Times New Roman"/>
          <w:b/>
        </w:rPr>
        <w:tab/>
      </w:r>
    </w:p>
    <w:p w:rsidR="0088091C" w:rsidRPr="00CF69F7" w:rsidRDefault="00907449" w:rsidP="005D3A4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F69F7">
        <w:rPr>
          <w:rFonts w:ascii="Times New Roman" w:hAnsi="Times New Roman" w:cs="Times New Roman"/>
          <w:b/>
        </w:rPr>
        <w:t>İsteklilerin İhaleye İştirak Edebilmeleri İçin:</w:t>
      </w:r>
    </w:p>
    <w:p w:rsidR="00907449" w:rsidRPr="00CF69F7" w:rsidRDefault="00907449" w:rsidP="00E708FE">
      <w:pPr>
        <w:spacing w:after="0"/>
        <w:jc w:val="both"/>
        <w:rPr>
          <w:rFonts w:ascii="Times New Roman" w:hAnsi="Times New Roman" w:cs="Times New Roman"/>
          <w:b/>
        </w:rPr>
      </w:pPr>
      <w:r w:rsidRPr="00CF69F7">
        <w:rPr>
          <w:rFonts w:ascii="Times New Roman" w:hAnsi="Times New Roman" w:cs="Times New Roman"/>
          <w:b/>
        </w:rPr>
        <w:tab/>
      </w:r>
      <w:proofErr w:type="gramStart"/>
      <w:r w:rsidRPr="00CF69F7">
        <w:rPr>
          <w:rFonts w:ascii="Times New Roman" w:hAnsi="Times New Roman" w:cs="Times New Roman"/>
          <w:b/>
        </w:rPr>
        <w:t>a</w:t>
      </w:r>
      <w:proofErr w:type="gramEnd"/>
      <w:r w:rsidRPr="00CF69F7">
        <w:rPr>
          <w:rFonts w:ascii="Times New Roman" w:hAnsi="Times New Roman" w:cs="Times New Roman"/>
          <w:b/>
        </w:rPr>
        <w:t xml:space="preserve"> – Gerçek Kişiler;</w:t>
      </w:r>
    </w:p>
    <w:p w:rsidR="00907449" w:rsidRPr="00CF69F7" w:rsidRDefault="00907449" w:rsidP="009074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>Nüfus cüzdan sureti</w:t>
      </w:r>
    </w:p>
    <w:p w:rsidR="00907449" w:rsidRPr="00CF69F7" w:rsidRDefault="00907449" w:rsidP="009074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 xml:space="preserve">Tebligat için kanuni </w:t>
      </w:r>
      <w:proofErr w:type="gramStart"/>
      <w:r w:rsidRPr="00CF69F7">
        <w:rPr>
          <w:rFonts w:ascii="Times New Roman" w:hAnsi="Times New Roman" w:cs="Times New Roman"/>
        </w:rPr>
        <w:t>ikametgah</w:t>
      </w:r>
      <w:proofErr w:type="gramEnd"/>
      <w:r w:rsidRPr="00CF69F7">
        <w:rPr>
          <w:rFonts w:ascii="Times New Roman" w:hAnsi="Times New Roman" w:cs="Times New Roman"/>
        </w:rPr>
        <w:t xml:space="preserve"> belgesi ve ayrıca irtibat için telefon ve faks numarası ile varsa e-posta adresi,</w:t>
      </w:r>
    </w:p>
    <w:p w:rsidR="00907449" w:rsidRPr="00CF69F7" w:rsidRDefault="00907449" w:rsidP="009074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>Noterden onaylı imza beyannamesi,</w:t>
      </w:r>
    </w:p>
    <w:p w:rsidR="00907449" w:rsidRPr="00CF69F7" w:rsidRDefault="00682D2B" w:rsidP="009074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>Vekâleten</w:t>
      </w:r>
      <w:r w:rsidR="009B2827" w:rsidRPr="00CF69F7">
        <w:rPr>
          <w:rFonts w:ascii="Times New Roman" w:hAnsi="Times New Roman" w:cs="Times New Roman"/>
        </w:rPr>
        <w:t xml:space="preserve"> ihaleye katılma halinde, istekli adına katılan kişinin ihaleye ilişkin noter tasdikli imza beyannamesi,</w:t>
      </w:r>
    </w:p>
    <w:p w:rsidR="009B2827" w:rsidRPr="00CF69F7" w:rsidRDefault="009B2827" w:rsidP="009074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>Her sayfası imzalanmış olan Şartname (ekleri ile birlikte),</w:t>
      </w:r>
    </w:p>
    <w:p w:rsidR="009B2827" w:rsidRPr="00CF69F7" w:rsidRDefault="009B2827" w:rsidP="009074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 xml:space="preserve">İhale dokümanının alındığına dair </w:t>
      </w:r>
      <w:r w:rsidR="005E2F8D">
        <w:rPr>
          <w:rFonts w:ascii="Times New Roman" w:hAnsi="Times New Roman" w:cs="Times New Roman"/>
        </w:rPr>
        <w:t>1.0</w:t>
      </w:r>
      <w:r w:rsidR="00682D2B" w:rsidRPr="00CF69F7">
        <w:rPr>
          <w:rFonts w:ascii="Times New Roman" w:hAnsi="Times New Roman" w:cs="Times New Roman"/>
        </w:rPr>
        <w:t>0</w:t>
      </w:r>
      <w:r w:rsidRPr="00CF69F7">
        <w:rPr>
          <w:rFonts w:ascii="Times New Roman" w:hAnsi="Times New Roman" w:cs="Times New Roman"/>
        </w:rPr>
        <w:t xml:space="preserve">0,00-TL’lik banka </w:t>
      </w:r>
      <w:proofErr w:type="gramStart"/>
      <w:r w:rsidR="00BB23CF" w:rsidRPr="00CF69F7">
        <w:rPr>
          <w:rFonts w:ascii="Times New Roman" w:hAnsi="Times New Roman" w:cs="Times New Roman"/>
        </w:rPr>
        <w:t>dekontu</w:t>
      </w:r>
      <w:proofErr w:type="gramEnd"/>
      <w:r w:rsidRPr="00CF69F7">
        <w:rPr>
          <w:rFonts w:ascii="Times New Roman" w:hAnsi="Times New Roman" w:cs="Times New Roman"/>
        </w:rPr>
        <w:t>,</w:t>
      </w:r>
    </w:p>
    <w:p w:rsidR="009B2827" w:rsidRPr="00CF69F7" w:rsidRDefault="009B2827" w:rsidP="009074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 xml:space="preserve">Geçici teminat mektubu veya geçici teminatın yatırıldığına dair banka </w:t>
      </w:r>
      <w:proofErr w:type="gramStart"/>
      <w:r w:rsidR="00BB23CF" w:rsidRPr="00CF69F7">
        <w:rPr>
          <w:rFonts w:ascii="Times New Roman" w:hAnsi="Times New Roman" w:cs="Times New Roman"/>
        </w:rPr>
        <w:t>dekontu</w:t>
      </w:r>
      <w:proofErr w:type="gramEnd"/>
      <w:r w:rsidRPr="00CF69F7">
        <w:rPr>
          <w:rFonts w:ascii="Times New Roman" w:hAnsi="Times New Roman" w:cs="Times New Roman"/>
        </w:rPr>
        <w:t>.</w:t>
      </w:r>
    </w:p>
    <w:p w:rsidR="00E708FE" w:rsidRPr="00CF69F7" w:rsidRDefault="002C7D7C" w:rsidP="00E708FE">
      <w:pPr>
        <w:pStyle w:val="ListeParagraf"/>
        <w:spacing w:after="0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</w:p>
    <w:p w:rsidR="009B2827" w:rsidRPr="00CF69F7" w:rsidRDefault="009B2827" w:rsidP="009B2827">
      <w:pPr>
        <w:spacing w:after="0"/>
        <w:ind w:left="705"/>
        <w:jc w:val="both"/>
        <w:rPr>
          <w:rFonts w:ascii="Times New Roman" w:hAnsi="Times New Roman" w:cs="Times New Roman"/>
          <w:b/>
        </w:rPr>
      </w:pPr>
      <w:proofErr w:type="gramStart"/>
      <w:r w:rsidRPr="00CF69F7">
        <w:rPr>
          <w:rFonts w:ascii="Times New Roman" w:hAnsi="Times New Roman" w:cs="Times New Roman"/>
          <w:b/>
        </w:rPr>
        <w:t>b</w:t>
      </w:r>
      <w:proofErr w:type="gramEnd"/>
      <w:r w:rsidRPr="00CF69F7">
        <w:rPr>
          <w:rFonts w:ascii="Times New Roman" w:hAnsi="Times New Roman" w:cs="Times New Roman"/>
          <w:b/>
        </w:rPr>
        <w:t xml:space="preserve">  -  Tüzel </w:t>
      </w:r>
      <w:r w:rsidR="00682D2B" w:rsidRPr="00CF69F7">
        <w:rPr>
          <w:rFonts w:ascii="Times New Roman" w:hAnsi="Times New Roman" w:cs="Times New Roman"/>
          <w:b/>
        </w:rPr>
        <w:t>Kişiler;</w:t>
      </w:r>
    </w:p>
    <w:p w:rsidR="009B2827" w:rsidRPr="00CF69F7" w:rsidRDefault="009B2827" w:rsidP="009B2827">
      <w:pPr>
        <w:spacing w:after="0"/>
        <w:ind w:left="705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>1 -   Mevzuatı gereği kayıtlı olduğu Ticaret ve/veya Sanayi Odası veya Meslek Odası Belgesi,</w:t>
      </w:r>
    </w:p>
    <w:p w:rsidR="009B2827" w:rsidRPr="00CF69F7" w:rsidRDefault="009B2827" w:rsidP="00CF69F7">
      <w:pPr>
        <w:spacing w:after="0"/>
        <w:ind w:left="705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 xml:space="preserve">2 -   Statüsünde jeotermal kaynaklar ve </w:t>
      </w:r>
      <w:r w:rsidR="00E260CD" w:rsidRPr="00CF69F7">
        <w:rPr>
          <w:rFonts w:ascii="Times New Roman" w:hAnsi="Times New Roman" w:cs="Times New Roman"/>
        </w:rPr>
        <w:t>doğal mineralli sularla ilgili faaliyet yapabileceği hususu yazan Ticaret SicilGazetesi,</w:t>
      </w:r>
    </w:p>
    <w:p w:rsidR="00E260CD" w:rsidRPr="00CF69F7" w:rsidRDefault="00E260CD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  <w:t>3-   Vergi Levhası (onaylı),</w:t>
      </w:r>
    </w:p>
    <w:p w:rsidR="00E260CD" w:rsidRPr="00CF69F7" w:rsidRDefault="00E260CD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  <w:t>4-   Teklif vermeye yetkili olduğunu gösteren noter onaylı yetki belgesi ve tüzel kişiliğin noter onaylı imza sirküleri,</w:t>
      </w:r>
    </w:p>
    <w:p w:rsidR="00E260CD" w:rsidRPr="00CF69F7" w:rsidRDefault="00E260CD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  <w:t xml:space="preserve">5 -   </w:t>
      </w:r>
      <w:r w:rsidR="00682D2B" w:rsidRPr="00CF69F7">
        <w:rPr>
          <w:rFonts w:ascii="Times New Roman" w:hAnsi="Times New Roman" w:cs="Times New Roman"/>
        </w:rPr>
        <w:t>Vekâleten</w:t>
      </w:r>
      <w:r w:rsidRPr="00CF69F7">
        <w:rPr>
          <w:rFonts w:ascii="Times New Roman" w:hAnsi="Times New Roman" w:cs="Times New Roman"/>
        </w:rPr>
        <w:t xml:space="preserve"> ihaleye katılma halinde, istekli adına katılan kişinin ihaleye ilişkin noter onaylı </w:t>
      </w:r>
      <w:r w:rsidR="00682D2B" w:rsidRPr="00CF69F7">
        <w:rPr>
          <w:rFonts w:ascii="Times New Roman" w:hAnsi="Times New Roman" w:cs="Times New Roman"/>
        </w:rPr>
        <w:t>vekâletnamesi</w:t>
      </w:r>
      <w:r w:rsidRPr="00CF69F7">
        <w:rPr>
          <w:rFonts w:ascii="Times New Roman" w:hAnsi="Times New Roman" w:cs="Times New Roman"/>
        </w:rPr>
        <w:t xml:space="preserve"> ile noter onaylı imza beyannamesi,</w:t>
      </w:r>
    </w:p>
    <w:p w:rsidR="00E924D9" w:rsidRPr="00CF69F7" w:rsidRDefault="00E260CD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  <w:t xml:space="preserve">6-    </w:t>
      </w:r>
      <w:r w:rsidR="00E924D9" w:rsidRPr="00CF69F7">
        <w:rPr>
          <w:rFonts w:ascii="Times New Roman" w:hAnsi="Times New Roman" w:cs="Times New Roman"/>
        </w:rPr>
        <w:t>Ortak girişim olarak gireceklerin noter onaylı ortak girişim beyannamesi ve ortaklık sözleşmesi ile ortak girişimi oluşturanların imza sirkülerini ihale saatine kadar İl Encümenine sunmaları gerekmektedir.</w:t>
      </w:r>
    </w:p>
    <w:p w:rsidR="00E260CD" w:rsidRDefault="00E924D9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  <w:t>7 -   İhal</w:t>
      </w:r>
      <w:r w:rsidR="00682D2B" w:rsidRPr="00CF69F7">
        <w:rPr>
          <w:rFonts w:ascii="Times New Roman" w:hAnsi="Times New Roman" w:cs="Times New Roman"/>
        </w:rPr>
        <w:t>e</w:t>
      </w:r>
      <w:r w:rsidR="007F3E08">
        <w:rPr>
          <w:rFonts w:ascii="Times New Roman" w:hAnsi="Times New Roman" w:cs="Times New Roman"/>
        </w:rPr>
        <w:t xml:space="preserve"> dokümanının alındığına dair 1.000</w:t>
      </w:r>
      <w:r w:rsidR="00682D2B" w:rsidRPr="00CF69F7">
        <w:rPr>
          <w:rFonts w:ascii="Times New Roman" w:hAnsi="Times New Roman" w:cs="Times New Roman"/>
        </w:rPr>
        <w:t>,00</w:t>
      </w:r>
      <w:r w:rsidRPr="00CF69F7">
        <w:rPr>
          <w:rFonts w:ascii="Times New Roman" w:hAnsi="Times New Roman" w:cs="Times New Roman"/>
        </w:rPr>
        <w:t xml:space="preserve">-TL’lik banka </w:t>
      </w:r>
      <w:proofErr w:type="gramStart"/>
      <w:r w:rsidR="00BB23CF" w:rsidRPr="00CF69F7">
        <w:rPr>
          <w:rFonts w:ascii="Times New Roman" w:hAnsi="Times New Roman" w:cs="Times New Roman"/>
        </w:rPr>
        <w:t>dekontu</w:t>
      </w:r>
      <w:proofErr w:type="gramEnd"/>
      <w:r w:rsidRPr="00CF69F7">
        <w:rPr>
          <w:rFonts w:ascii="Times New Roman" w:hAnsi="Times New Roman" w:cs="Times New Roman"/>
        </w:rPr>
        <w:t>,</w:t>
      </w:r>
    </w:p>
    <w:p w:rsidR="005E2F8D" w:rsidRPr="005E2F8D" w:rsidRDefault="005E2F8D" w:rsidP="002B503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E2F8D">
        <w:rPr>
          <w:rFonts w:ascii="Times New Roman" w:hAnsi="Times New Roman" w:cs="Times New Roman"/>
        </w:rPr>
        <w:t xml:space="preserve">Geçici teminat mektubu veya geçici teminatın yatırıldığına dair banka </w:t>
      </w:r>
      <w:proofErr w:type="gramStart"/>
      <w:r w:rsidRPr="005E2F8D">
        <w:rPr>
          <w:rFonts w:ascii="Times New Roman" w:hAnsi="Times New Roman" w:cs="Times New Roman"/>
        </w:rPr>
        <w:t>dekontu</w:t>
      </w:r>
      <w:proofErr w:type="gramEnd"/>
      <w:r w:rsidRPr="005E2F8D">
        <w:rPr>
          <w:rFonts w:ascii="Times New Roman" w:hAnsi="Times New Roman" w:cs="Times New Roman"/>
        </w:rPr>
        <w:t>.</w:t>
      </w:r>
    </w:p>
    <w:p w:rsidR="00E924D9" w:rsidRPr="00CF69F7" w:rsidRDefault="00E924D9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</w:r>
      <w:r w:rsidR="005E2F8D">
        <w:rPr>
          <w:rFonts w:ascii="Times New Roman" w:hAnsi="Times New Roman" w:cs="Times New Roman"/>
        </w:rPr>
        <w:t>9</w:t>
      </w:r>
      <w:r w:rsidRPr="00CF69F7">
        <w:rPr>
          <w:rFonts w:ascii="Times New Roman" w:hAnsi="Times New Roman" w:cs="Times New Roman"/>
        </w:rPr>
        <w:t xml:space="preserve"> -   Tebligat için </w:t>
      </w:r>
      <w:r w:rsidR="00682D2B" w:rsidRPr="00CF69F7">
        <w:rPr>
          <w:rFonts w:ascii="Times New Roman" w:hAnsi="Times New Roman" w:cs="Times New Roman"/>
        </w:rPr>
        <w:t>ikametgâh</w:t>
      </w:r>
      <w:r w:rsidRPr="00CF69F7">
        <w:rPr>
          <w:rFonts w:ascii="Times New Roman" w:hAnsi="Times New Roman" w:cs="Times New Roman"/>
        </w:rPr>
        <w:t xml:space="preserve"> belgesi ve ayrıca irtibat için telefon ve faks numarası ile e-posta adresi.</w:t>
      </w:r>
    </w:p>
    <w:p w:rsidR="00E924D9" w:rsidRPr="00CF69F7" w:rsidRDefault="00E924D9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</w:r>
    </w:p>
    <w:p w:rsidR="00E924D9" w:rsidRPr="00CF69F7" w:rsidRDefault="00E924D9" w:rsidP="00E260CD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  <w:t xml:space="preserve">İstekliler istenen belgeleri ihale günü en son saat </w:t>
      </w:r>
      <w:proofErr w:type="gramStart"/>
      <w:r w:rsidRPr="00CF69F7">
        <w:rPr>
          <w:rFonts w:ascii="Times New Roman" w:hAnsi="Times New Roman" w:cs="Times New Roman"/>
        </w:rPr>
        <w:t>10:45’e</w:t>
      </w:r>
      <w:proofErr w:type="gramEnd"/>
      <w:r w:rsidRPr="00CF69F7">
        <w:rPr>
          <w:rFonts w:ascii="Times New Roman" w:hAnsi="Times New Roman" w:cs="Times New Roman"/>
        </w:rPr>
        <w:t xml:space="preserve"> kadar dilekçe ile birlikte Düzce İl Özel İdaresi Encümen Başkanlığına vereceklerdir. İstekliler tekliflerini sözlü olarak vermek üzere yukarıda belirtilen gün ve saatte komisyon huzurunda hazır bulunacaklardır.</w:t>
      </w:r>
    </w:p>
    <w:p w:rsidR="00E708FE" w:rsidRPr="00CF69F7" w:rsidRDefault="00E708FE" w:rsidP="00E260CD">
      <w:pPr>
        <w:spacing w:after="0"/>
        <w:jc w:val="both"/>
        <w:rPr>
          <w:rFonts w:ascii="Times New Roman" w:hAnsi="Times New Roman" w:cs="Times New Roman"/>
        </w:rPr>
      </w:pPr>
    </w:p>
    <w:p w:rsidR="00CF69F7" w:rsidRPr="00CF69F7" w:rsidRDefault="00E924D9">
      <w:pPr>
        <w:spacing w:after="0"/>
        <w:jc w:val="both"/>
        <w:rPr>
          <w:rFonts w:ascii="Times New Roman" w:hAnsi="Times New Roman" w:cs="Times New Roman"/>
        </w:rPr>
      </w:pPr>
      <w:r w:rsidRPr="00CF69F7">
        <w:rPr>
          <w:rFonts w:ascii="Times New Roman" w:hAnsi="Times New Roman" w:cs="Times New Roman"/>
        </w:rPr>
        <w:tab/>
        <w:t xml:space="preserve">İlan olunur. </w:t>
      </w:r>
    </w:p>
    <w:sectPr w:rsidR="00CF69F7" w:rsidRPr="00CF69F7" w:rsidSect="00CF6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9F8"/>
    <w:multiLevelType w:val="hybridMultilevel"/>
    <w:tmpl w:val="31284864"/>
    <w:lvl w:ilvl="0" w:tplc="F8C4410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8618A4"/>
    <w:multiLevelType w:val="hybridMultilevel"/>
    <w:tmpl w:val="33907828"/>
    <w:lvl w:ilvl="0" w:tplc="F8C4410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091C"/>
    <w:rsid w:val="000074D3"/>
    <w:rsid w:val="00183A4B"/>
    <w:rsid w:val="001E2210"/>
    <w:rsid w:val="002C7D7C"/>
    <w:rsid w:val="0036224E"/>
    <w:rsid w:val="005132CD"/>
    <w:rsid w:val="00590CEA"/>
    <w:rsid w:val="005D3A4D"/>
    <w:rsid w:val="005E2F8D"/>
    <w:rsid w:val="00682D2B"/>
    <w:rsid w:val="006969B9"/>
    <w:rsid w:val="006E372A"/>
    <w:rsid w:val="00716D54"/>
    <w:rsid w:val="0073156A"/>
    <w:rsid w:val="007F3E08"/>
    <w:rsid w:val="00852BF6"/>
    <w:rsid w:val="0088091C"/>
    <w:rsid w:val="008A7576"/>
    <w:rsid w:val="008B29A5"/>
    <w:rsid w:val="00907449"/>
    <w:rsid w:val="0092570D"/>
    <w:rsid w:val="009B2827"/>
    <w:rsid w:val="00A77898"/>
    <w:rsid w:val="00BA3195"/>
    <w:rsid w:val="00BB23CF"/>
    <w:rsid w:val="00BE7DA7"/>
    <w:rsid w:val="00C638A5"/>
    <w:rsid w:val="00C92A8E"/>
    <w:rsid w:val="00CC7E89"/>
    <w:rsid w:val="00CF69F7"/>
    <w:rsid w:val="00DE42D1"/>
    <w:rsid w:val="00E260CD"/>
    <w:rsid w:val="00E708FE"/>
    <w:rsid w:val="00E9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074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2024-12-12T07:26:00Z</cp:lastPrinted>
  <dcterms:created xsi:type="dcterms:W3CDTF">2024-12-16T07:02:00Z</dcterms:created>
  <dcterms:modified xsi:type="dcterms:W3CDTF">2024-12-16T07:02:00Z</dcterms:modified>
</cp:coreProperties>
</file>